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"/>
        </w:rPr>
        <w:t>内蒙古科技大学校园广告、宣传条幅和室外临时展位等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"/>
        </w:rPr>
        <w:t>审批表</w:t>
      </w: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399"/>
        <w:gridCol w:w="3151"/>
        <w:gridCol w:w="1244"/>
        <w:gridCol w:w="174"/>
        <w:gridCol w:w="835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申办单位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协办单位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设置理由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080" w:firstLineChars="17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拟设置地点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拟设置时间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月   日至   月   日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内  容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申办单位审核</w:t>
            </w:r>
          </w:p>
        </w:tc>
        <w:tc>
          <w:tcPr>
            <w:tcW w:w="8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100" w:right="420" w:hanging="6405" w:hangingChars="305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1、是否涉及宣扬否定中国共产党的领导、攻击中国特色社会主义制度错误言论等。                                         否 □   是□</w:t>
            </w:r>
          </w:p>
          <w:p>
            <w:pPr>
              <w:spacing w:line="300" w:lineRule="exact"/>
              <w:ind w:left="6100" w:right="420" w:hanging="6405" w:hangingChars="305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2、是否涉及违背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党</w:t>
            </w:r>
            <w:r>
              <w:rPr>
                <w:rFonts w:hint="eastAsia" w:ascii="宋体" w:hAnsi="宋体"/>
                <w:sz w:val="21"/>
                <w:szCs w:val="21"/>
              </w:rPr>
              <w:t>中央决定的言论，制造传播政治谣言及丑化党和国家形象的言论。                                            否 □   是□</w:t>
            </w:r>
          </w:p>
          <w:p>
            <w:pPr>
              <w:spacing w:line="300" w:lineRule="exact"/>
              <w:ind w:left="6100" w:right="420" w:hanging="6405" w:hangingChars="305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3、是否涉及违背党章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，反对</w:t>
            </w:r>
            <w:r>
              <w:rPr>
                <w:rFonts w:hint="eastAsia" w:ascii="宋体" w:hAnsi="宋体"/>
                <w:sz w:val="21"/>
                <w:szCs w:val="21"/>
              </w:rPr>
              <w:t>党的路线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方针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政策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和决议</w:t>
            </w:r>
            <w:r>
              <w:rPr>
                <w:rFonts w:hint="eastAsia" w:ascii="宋体" w:hAnsi="宋体"/>
                <w:sz w:val="21"/>
                <w:szCs w:val="21"/>
              </w:rPr>
              <w:t>的言论。                                              否 □   是□</w:t>
            </w:r>
          </w:p>
          <w:p>
            <w:pPr>
              <w:spacing w:line="300" w:lineRule="exact"/>
              <w:ind w:right="42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4、是否涉及国家秘密、学校工作秘密及商业秘密。                否 □   是□ </w:t>
            </w:r>
          </w:p>
          <w:p>
            <w:pPr>
              <w:spacing w:line="300" w:lineRule="exact"/>
              <w:ind w:right="42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5、是否涉及不宜公开的技术秘密。                              否 □   是□</w:t>
            </w:r>
          </w:p>
          <w:p>
            <w:pPr>
              <w:spacing w:line="300" w:lineRule="exact"/>
              <w:ind w:right="42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6、是否涉及其它不宜公开的重大事项。                          否 □   是□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/>
                <w:sz w:val="21"/>
                <w:szCs w:val="21"/>
              </w:rPr>
              <w:t>已就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广告、条幅、展位的</w:t>
            </w:r>
            <w:r>
              <w:rPr>
                <w:rFonts w:hint="eastAsia" w:ascii="宋体" w:hAnsi="宋体"/>
                <w:sz w:val="21"/>
                <w:szCs w:val="21"/>
              </w:rPr>
              <w:t>内容的意识形态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领域</w:t>
            </w:r>
            <w:r>
              <w:rPr>
                <w:rFonts w:hint="eastAsia" w:ascii="宋体" w:hAnsi="宋体"/>
                <w:sz w:val="21"/>
                <w:szCs w:val="21"/>
              </w:rPr>
              <w:t>进行审查。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1219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 xml:space="preserve">                             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负责人（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300" w:lineRule="exact"/>
              <w:ind w:right="1246" w:righ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（公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章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）：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80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初审单位意见</w:t>
            </w:r>
          </w:p>
        </w:tc>
        <w:tc>
          <w:tcPr>
            <w:tcW w:w="8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1040" w:firstLine="4200" w:firstLineChars="175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负责人（签字）：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8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  单　位（公章）：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8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保卫处审批</w:t>
            </w:r>
          </w:p>
        </w:tc>
        <w:tc>
          <w:tcPr>
            <w:tcW w:w="8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 负责人（签字）：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　　　　　　　单　位（公章）：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7" w:firstLineChars="245"/>
        <w:jc w:val="both"/>
        <w:rPr>
          <w:rFonts w:hint="default" w:ascii="Times New Roman" w:hAnsi="Times New Roman" w:cs="Times New Roman"/>
          <w:b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21"/>
          <w:szCs w:val="22"/>
          <w:lang w:val="en-US" w:eastAsia="zh-CN" w:bidi="ar"/>
        </w:rPr>
        <w:t>注：此表一式</w:t>
      </w:r>
      <w:r>
        <w:rPr>
          <w:rFonts w:hint="eastAsia" w:ascii="Times New Roman" w:hAnsi="Times New Roman" w:cs="宋体"/>
          <w:b/>
          <w:kern w:val="2"/>
          <w:sz w:val="21"/>
          <w:szCs w:val="22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b/>
          <w:kern w:val="2"/>
          <w:sz w:val="21"/>
          <w:szCs w:val="22"/>
          <w:lang w:val="en-US" w:eastAsia="zh-CN" w:bidi="ar"/>
        </w:rPr>
        <w:t>份，签字盖章后由</w:t>
      </w:r>
      <w:r>
        <w:rPr>
          <w:rFonts w:hint="eastAsia" w:ascii="Times New Roman" w:hAnsi="Times New Roman" w:cs="宋体"/>
          <w:b/>
          <w:kern w:val="2"/>
          <w:sz w:val="21"/>
          <w:szCs w:val="22"/>
          <w:lang w:val="en-US" w:eastAsia="zh-CN" w:bidi="ar"/>
        </w:rPr>
        <w:t>申办单位、</w:t>
      </w:r>
      <w:r>
        <w:rPr>
          <w:rFonts w:hint="eastAsia" w:ascii="Times New Roman" w:hAnsi="Times New Roman" w:eastAsia="宋体" w:cs="宋体"/>
          <w:b/>
          <w:kern w:val="2"/>
          <w:sz w:val="21"/>
          <w:szCs w:val="22"/>
          <w:lang w:val="en-US" w:eastAsia="zh-CN" w:bidi="ar"/>
        </w:rPr>
        <w:t>初审单位与保卫处保存。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420" w:firstLineChars="200"/>
        <w:jc w:val="both"/>
        <w:rPr>
          <w:rFonts w:hint="eastAsia" w:ascii="Calibri" w:hAnsi="Calibri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cs="宋体"/>
          <w:kern w:val="2"/>
          <w:sz w:val="21"/>
          <w:szCs w:val="21"/>
          <w:lang w:val="en-US" w:eastAsia="zh-CN" w:bidi="ar"/>
        </w:rPr>
        <w:t>1.</w:t>
      </w:r>
      <w:r>
        <w:rPr>
          <w:rFonts w:hint="eastAsia" w:ascii="Calibri" w:hAnsi="Calibri" w:eastAsia="宋体" w:cs="宋体"/>
          <w:kern w:val="2"/>
          <w:sz w:val="21"/>
          <w:szCs w:val="21"/>
          <w:lang w:val="en-US" w:eastAsia="zh-CN" w:bidi="ar"/>
        </w:rPr>
        <w:t>党委宣传部负责</w:t>
      </w:r>
      <w:r>
        <w:rPr>
          <w:rFonts w:hint="eastAsia" w:cs="宋体"/>
          <w:kern w:val="2"/>
          <w:sz w:val="21"/>
          <w:szCs w:val="21"/>
          <w:lang w:val="en-US" w:eastAsia="zh-CN" w:bidi="ar"/>
        </w:rPr>
        <w:t>初审</w:t>
      </w:r>
      <w:r>
        <w:rPr>
          <w:rFonts w:hint="eastAsia" w:ascii="Calibri" w:hAnsi="Calibri" w:eastAsia="宋体" w:cs="宋体"/>
          <w:kern w:val="2"/>
          <w:sz w:val="21"/>
          <w:szCs w:val="21"/>
          <w:lang w:val="en-US" w:eastAsia="zh-CN" w:bidi="ar"/>
        </w:rPr>
        <w:t>全校各单位提出的宣传广告、条幅、展板等宣传物和室外展位的设置申请；2.各学院负责</w:t>
      </w:r>
      <w:r>
        <w:rPr>
          <w:rFonts w:hint="eastAsia" w:cs="宋体"/>
          <w:kern w:val="2"/>
          <w:sz w:val="21"/>
          <w:szCs w:val="21"/>
          <w:lang w:val="en-US" w:eastAsia="zh-CN" w:bidi="ar"/>
        </w:rPr>
        <w:t>初审</w:t>
      </w:r>
      <w:r>
        <w:rPr>
          <w:rFonts w:hint="eastAsia" w:ascii="Calibri" w:hAnsi="Calibri" w:eastAsia="宋体" w:cs="宋体"/>
          <w:kern w:val="2"/>
          <w:sz w:val="21"/>
          <w:szCs w:val="21"/>
          <w:lang w:val="en-US" w:eastAsia="zh-CN" w:bidi="ar"/>
        </w:rPr>
        <w:t>学院各部门提出的在自己学院场地内的设置申请；3.校团委负责</w:t>
      </w:r>
      <w:r>
        <w:rPr>
          <w:rFonts w:hint="eastAsia" w:cs="宋体"/>
          <w:kern w:val="2"/>
          <w:sz w:val="21"/>
          <w:szCs w:val="21"/>
          <w:lang w:val="en-US" w:eastAsia="zh-CN" w:bidi="ar"/>
        </w:rPr>
        <w:t>初审</w:t>
      </w:r>
      <w:r>
        <w:rPr>
          <w:rFonts w:hint="eastAsia" w:ascii="Calibri" w:hAnsi="Calibri" w:eastAsia="宋体" w:cs="宋体"/>
          <w:kern w:val="2"/>
          <w:sz w:val="21"/>
          <w:szCs w:val="21"/>
          <w:lang w:val="en-US" w:eastAsia="zh-CN" w:bidi="ar"/>
        </w:rPr>
        <w:t>直属学生组织、社团组织提出的设置申请；4.学校各职能部门负责</w:t>
      </w:r>
      <w:r>
        <w:rPr>
          <w:rFonts w:hint="eastAsia" w:cs="宋体"/>
          <w:kern w:val="2"/>
          <w:sz w:val="21"/>
          <w:szCs w:val="21"/>
          <w:lang w:val="en-US" w:eastAsia="zh-CN" w:bidi="ar"/>
        </w:rPr>
        <w:t>初审</w:t>
      </w:r>
      <w:r>
        <w:rPr>
          <w:rFonts w:hint="eastAsia" w:ascii="Calibri" w:hAnsi="Calibri" w:eastAsia="宋体" w:cs="宋体"/>
          <w:kern w:val="2"/>
          <w:sz w:val="21"/>
          <w:szCs w:val="21"/>
          <w:lang w:val="en-US" w:eastAsia="zh-CN" w:bidi="ar"/>
        </w:rPr>
        <w:t>业务所辖单位提出的设置申请；5.举办有外籍人员参加的活动，举办方要设置宣传广告、条幅和展位的，须报</w:t>
      </w:r>
      <w:r>
        <w:rPr>
          <w:rFonts w:hint="eastAsia" w:cs="宋体"/>
          <w:kern w:val="2"/>
          <w:sz w:val="21"/>
          <w:szCs w:val="21"/>
          <w:lang w:val="en-US" w:eastAsia="zh-CN" w:bidi="ar"/>
        </w:rPr>
        <w:t>学校</w:t>
      </w:r>
      <w:r>
        <w:rPr>
          <w:rFonts w:hint="eastAsia" w:ascii="Calibri" w:hAnsi="Calibri" w:eastAsia="宋体" w:cs="宋体"/>
          <w:kern w:val="2"/>
          <w:sz w:val="21"/>
          <w:szCs w:val="21"/>
          <w:lang w:val="en-US" w:eastAsia="zh-CN" w:bidi="ar"/>
        </w:rPr>
        <w:t>外事部门初审。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b/>
          <w:bCs/>
          <w:u w:val="single"/>
        </w:rPr>
      </w:pPr>
    </w:p>
    <w:sectPr>
      <w:pgSz w:w="11906" w:h="16838"/>
      <w:pgMar w:top="115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mRkYjk2MmQ1ZmI4NzZhODIzYTVkZTRkMzUzZmEifQ=="/>
  </w:docVars>
  <w:rsids>
    <w:rsidRoot w:val="0D232F91"/>
    <w:rsid w:val="00AB1730"/>
    <w:rsid w:val="0D232F91"/>
    <w:rsid w:val="22CD61A9"/>
    <w:rsid w:val="42033821"/>
    <w:rsid w:val="4CDF289F"/>
    <w:rsid w:val="58433093"/>
    <w:rsid w:val="5B0E5771"/>
    <w:rsid w:val="638835CC"/>
    <w:rsid w:val="65652A5B"/>
    <w:rsid w:val="660B1854"/>
    <w:rsid w:val="66371F78"/>
    <w:rsid w:val="6EFE2265"/>
    <w:rsid w:val="6F0F5BE9"/>
    <w:rsid w:val="6F9B788A"/>
    <w:rsid w:val="6FD809F9"/>
    <w:rsid w:val="7A2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2019-10-18T02:17:00Z</dcterms:created>
  <dc:creator>荞粉</dc:creator>
  <cp:lastModifiedBy>小金</cp:lastModifiedBy>
  <cp:lastPrinted>2023-11-07T03:32:00Z</cp:lastPrinted>
  <dcterms:modified xsi:type="dcterms:W3CDTF">2023-11-10T03:35:10Z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A5B9BC7B93ED452CB2F0BE981FD51CC0_12</vt:lpwstr>
  </property>
</Properties>
</file>